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1FEC0" w14:textId="77777777" w:rsidR="00566AE0" w:rsidRPr="00F97A02" w:rsidRDefault="00566AE0" w:rsidP="008F1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Form No. 0</w:t>
      </w:r>
      <w:r w:rsidR="002A56E7" w:rsidRPr="00F97A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123B" w:rsidRPr="00F97A02">
        <w:rPr>
          <w:rFonts w:ascii="Times New Roman" w:hAnsi="Times New Roman" w:cs="Times New Roman"/>
          <w:b/>
          <w:bCs/>
          <w:sz w:val="24"/>
          <w:szCs w:val="24"/>
        </w:rPr>
        <w:t>Bid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Offer Form</w:t>
      </w:r>
    </w:p>
    <w:p w14:paraId="6B56E98F" w14:textId="77777777" w:rsidR="008A305D" w:rsidRPr="00F97A02" w:rsidRDefault="008A305D" w:rsidP="0046132F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AFCAD" w14:textId="2DB8F1DB" w:rsidR="0077044E" w:rsidRPr="00F97A02" w:rsidRDefault="0077044E" w:rsidP="0077044E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>TRANSPORTING OF 10,000 NOS EN 45 EI RAILS (LENGTH 45 FEET,13.716M</w:t>
      </w:r>
      <w:r w:rsidR="001033D0"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0.6187 MT WEIGHT PER RAIL</w:t>
      </w: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>) FROM FANGCHENG</w:t>
      </w:r>
      <w:r w:rsidR="001033D0"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/ZHANJIAN </w:t>
      </w: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 IN CHINA </w:t>
      </w:r>
      <w:r w:rsidR="001033D0"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TO PORT </w:t>
      </w: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>OF COLOMBO, SRI LANKA</w:t>
      </w:r>
    </w:p>
    <w:p w14:paraId="57CC37B6" w14:textId="77777777" w:rsidR="0077044E" w:rsidRPr="00F97A02" w:rsidRDefault="0077044E" w:rsidP="007704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22A2B" w14:textId="1ACD86F0" w:rsidR="0077044E" w:rsidRPr="00F97A02" w:rsidRDefault="0077044E" w:rsidP="00770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A02">
        <w:rPr>
          <w:rFonts w:ascii="Times New Roman" w:hAnsi="Times New Roman" w:cs="Times New Roman"/>
          <w:b/>
          <w:sz w:val="24"/>
          <w:szCs w:val="24"/>
        </w:rPr>
        <w:t>(TENDER NO: CSC/LD/SLR/2025/001</w:t>
      </w:r>
      <w:r w:rsidR="008B19DE">
        <w:rPr>
          <w:rFonts w:ascii="Times New Roman" w:hAnsi="Times New Roman" w:cs="Times New Roman"/>
          <w:b/>
          <w:sz w:val="24"/>
          <w:szCs w:val="24"/>
        </w:rPr>
        <w:t>B</w:t>
      </w:r>
      <w:r w:rsidRPr="00F97A02">
        <w:rPr>
          <w:rFonts w:ascii="Times New Roman" w:hAnsi="Times New Roman" w:cs="Times New Roman"/>
          <w:b/>
          <w:sz w:val="24"/>
          <w:szCs w:val="24"/>
        </w:rPr>
        <w:t>)</w:t>
      </w:r>
    </w:p>
    <w:p w14:paraId="2C988ECF" w14:textId="77777777" w:rsidR="00C7370A" w:rsidRPr="00F97A02" w:rsidRDefault="00C7370A" w:rsidP="007D09A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AB7735" w14:textId="77777777" w:rsidR="0022062B" w:rsidRPr="00F97A02" w:rsidRDefault="001C3432" w:rsidP="002206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r w:rsidR="0022062B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Performing</w:t>
      </w:r>
      <w:r w:rsidR="0022062B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Ship</w:t>
      </w:r>
      <w:r w:rsidR="0063775C" w:rsidRPr="00F97A02">
        <w:rPr>
          <w:rFonts w:ascii="Times New Roman" w:hAnsi="Times New Roman" w:cs="Times New Roman"/>
          <w:b/>
          <w:bCs/>
          <w:sz w:val="24"/>
          <w:szCs w:val="24"/>
        </w:rPr>
        <w:t>/s</w:t>
      </w:r>
      <w:r w:rsidR="0022062B" w:rsidRPr="00F97A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092E8F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Name of the carrying vessel:</w:t>
      </w:r>
    </w:p>
    <w:p w14:paraId="3F4BD2A1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 xml:space="preserve">IMO No.: </w:t>
      </w:r>
    </w:p>
    <w:p w14:paraId="5ADC4A8C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Year built:</w:t>
      </w:r>
    </w:p>
    <w:p w14:paraId="5024B174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 xml:space="preserve">Flag: </w:t>
      </w:r>
    </w:p>
    <w:p w14:paraId="2AB88BC1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GT:</w:t>
      </w:r>
    </w:p>
    <w:p w14:paraId="04D63213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NT:</w:t>
      </w:r>
    </w:p>
    <w:p w14:paraId="284BB6E8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LOA</w:t>
      </w:r>
      <w:r w:rsidR="008F2CE8" w:rsidRPr="00F97A02">
        <w:rPr>
          <w:rFonts w:ascii="Times New Roman" w:hAnsi="Times New Roman" w:cs="Times New Roman"/>
          <w:sz w:val="24"/>
          <w:szCs w:val="24"/>
        </w:rPr>
        <w:t>:</w:t>
      </w:r>
    </w:p>
    <w:p w14:paraId="7BB49800" w14:textId="77777777" w:rsidR="000D46A0" w:rsidRPr="00F97A02" w:rsidRDefault="000D46A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Number of Cranes:</w:t>
      </w:r>
    </w:p>
    <w:p w14:paraId="5A384144" w14:textId="77777777" w:rsidR="000D46A0" w:rsidRPr="00F97A02" w:rsidRDefault="000D46A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SWL of the Cranes:</w:t>
      </w:r>
    </w:p>
    <w:p w14:paraId="3B2CC4EA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Hold / Hatch sizes</w:t>
      </w:r>
      <w:r w:rsidR="008F2CE8" w:rsidRPr="00F97A02">
        <w:rPr>
          <w:rFonts w:ascii="Times New Roman" w:hAnsi="Times New Roman" w:cs="Times New Roman"/>
          <w:sz w:val="24"/>
          <w:szCs w:val="24"/>
        </w:rPr>
        <w:t>:</w:t>
      </w:r>
    </w:p>
    <w:p w14:paraId="3F8B1E79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Stowage plan for the cargo</w:t>
      </w:r>
      <w:r w:rsidR="00345A90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should be submitted with Bid</w:t>
      </w:r>
    </w:p>
    <w:p w14:paraId="571CDD26" w14:textId="77777777" w:rsidR="00AF2DB4" w:rsidRPr="00F97A02" w:rsidRDefault="00FA6F06" w:rsidP="00180967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A</w:t>
      </w:r>
      <w:r w:rsidR="0046132F" w:rsidRPr="00F97A02">
        <w:rPr>
          <w:rFonts w:ascii="Times New Roman" w:hAnsi="Times New Roman" w:cs="Times New Roman"/>
          <w:sz w:val="24"/>
          <w:szCs w:val="24"/>
        </w:rPr>
        <w:t xml:space="preserve">pprox. ETA </w:t>
      </w:r>
      <w:r w:rsidR="001033D0" w:rsidRPr="00F97A02">
        <w:rPr>
          <w:rFonts w:ascii="Times New Roman" w:hAnsi="Times New Roman" w:cs="Times New Roman"/>
          <w:sz w:val="24"/>
          <w:szCs w:val="24"/>
        </w:rPr>
        <w:t>Fangcheng/Zhanjian port</w:t>
      </w:r>
      <w:r w:rsidR="0046132F" w:rsidRPr="00F97A02">
        <w:rPr>
          <w:rFonts w:ascii="Times New Roman" w:hAnsi="Times New Roman" w:cs="Times New Roman"/>
          <w:sz w:val="24"/>
          <w:szCs w:val="24"/>
        </w:rPr>
        <w:t xml:space="preserve"> ……………..</w:t>
      </w:r>
      <w:r w:rsidR="00335C3A" w:rsidRPr="00F97A02">
        <w:rPr>
          <w:rFonts w:ascii="Times New Roman" w:hAnsi="Times New Roman" w:cs="Times New Roman"/>
          <w:sz w:val="24"/>
          <w:szCs w:val="24"/>
        </w:rPr>
        <w:tab/>
      </w:r>
    </w:p>
    <w:p w14:paraId="095CE8CE" w14:textId="2FF4A52D" w:rsidR="001033D0" w:rsidRPr="00F97A02" w:rsidRDefault="00AF2DB4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L</w:t>
      </w:r>
      <w:r w:rsidR="00335C3A" w:rsidRPr="00F97A02">
        <w:rPr>
          <w:rFonts w:ascii="Times New Roman" w:hAnsi="Times New Roman" w:cs="Times New Roman"/>
          <w:sz w:val="24"/>
          <w:szCs w:val="24"/>
        </w:rPr>
        <w:t>ay</w:t>
      </w:r>
      <w:r w:rsidR="00C61479" w:rsidRPr="00F97A02">
        <w:rPr>
          <w:rFonts w:ascii="Times New Roman" w:hAnsi="Times New Roman" w:cs="Times New Roman"/>
          <w:sz w:val="24"/>
          <w:szCs w:val="24"/>
        </w:rPr>
        <w:t>-</w:t>
      </w:r>
      <w:r w:rsidR="00335C3A" w:rsidRPr="00F97A02">
        <w:rPr>
          <w:rFonts w:ascii="Times New Roman" w:hAnsi="Times New Roman" w:cs="Times New Roman"/>
          <w:sz w:val="24"/>
          <w:szCs w:val="24"/>
        </w:rPr>
        <w:t>can</w:t>
      </w:r>
      <w:r w:rsidR="00F16B27" w:rsidRPr="00F9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3D0" w:rsidRPr="00F97A02">
        <w:rPr>
          <w:rFonts w:ascii="Times New Roman" w:hAnsi="Times New Roman" w:cs="Times New Roman"/>
          <w:sz w:val="24"/>
          <w:szCs w:val="24"/>
        </w:rPr>
        <w:t>Fangcheng</w:t>
      </w:r>
      <w:proofErr w:type="spellEnd"/>
      <w:r w:rsidR="001033D0" w:rsidRPr="00F97A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033D0" w:rsidRPr="00F97A02">
        <w:rPr>
          <w:rFonts w:ascii="Times New Roman" w:hAnsi="Times New Roman" w:cs="Times New Roman"/>
          <w:sz w:val="24"/>
          <w:szCs w:val="24"/>
        </w:rPr>
        <w:t>Zhanjian</w:t>
      </w:r>
      <w:proofErr w:type="spellEnd"/>
      <w:r w:rsidR="001033D0" w:rsidRPr="00F97A02">
        <w:rPr>
          <w:rFonts w:ascii="Times New Roman" w:hAnsi="Times New Roman" w:cs="Times New Roman"/>
          <w:sz w:val="24"/>
          <w:szCs w:val="24"/>
        </w:rPr>
        <w:t xml:space="preserve"> port: </w:t>
      </w:r>
      <w:r w:rsidR="00F13808">
        <w:rPr>
          <w:rFonts w:ascii="Times New Roman" w:hAnsi="Times New Roman" w:cs="Times New Roman"/>
          <w:sz w:val="24"/>
          <w:szCs w:val="24"/>
        </w:rPr>
        <w:t>20</w:t>
      </w:r>
      <w:r w:rsidR="001033D0" w:rsidRPr="00F97A02">
        <w:rPr>
          <w:rFonts w:ascii="Times New Roman" w:hAnsi="Times New Roman" w:cs="Times New Roman"/>
          <w:sz w:val="24"/>
          <w:szCs w:val="24"/>
        </w:rPr>
        <w:t xml:space="preserve">th </w:t>
      </w:r>
      <w:r w:rsidR="008B19DE">
        <w:rPr>
          <w:rFonts w:ascii="Times New Roman" w:hAnsi="Times New Roman" w:cs="Times New Roman"/>
          <w:sz w:val="24"/>
          <w:szCs w:val="24"/>
        </w:rPr>
        <w:t>June</w:t>
      </w:r>
      <w:r w:rsidR="00F13808">
        <w:rPr>
          <w:rFonts w:ascii="Times New Roman" w:hAnsi="Times New Roman" w:cs="Times New Roman"/>
          <w:sz w:val="24"/>
          <w:szCs w:val="24"/>
        </w:rPr>
        <w:t xml:space="preserve"> </w:t>
      </w:r>
      <w:r w:rsidR="001033D0" w:rsidRPr="00F97A02">
        <w:rPr>
          <w:rFonts w:ascii="Times New Roman" w:hAnsi="Times New Roman" w:cs="Times New Roman"/>
          <w:sz w:val="24"/>
          <w:szCs w:val="24"/>
        </w:rPr>
        <w:t xml:space="preserve"> -</w:t>
      </w:r>
      <w:r w:rsidR="00B57030">
        <w:rPr>
          <w:rFonts w:ascii="Times New Roman" w:hAnsi="Times New Roman" w:cs="Times New Roman"/>
          <w:sz w:val="24"/>
          <w:szCs w:val="24"/>
        </w:rPr>
        <w:t>27</w:t>
      </w:r>
      <w:r w:rsidR="001033D0" w:rsidRPr="00F97A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033D0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8B19DE">
        <w:rPr>
          <w:rFonts w:ascii="Times New Roman" w:hAnsi="Times New Roman" w:cs="Times New Roman"/>
          <w:sz w:val="24"/>
          <w:szCs w:val="24"/>
        </w:rPr>
        <w:t>June</w:t>
      </w:r>
      <w:r w:rsidR="001033D0" w:rsidRPr="00F97A02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4C5BCCD3" w14:textId="77777777" w:rsidR="001602F2" w:rsidRPr="00F97A02" w:rsidRDefault="001602F2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Trading Certificates</w:t>
      </w:r>
      <w:r w:rsidR="002F57CD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AB36BA" w:rsidRPr="00F97A02">
        <w:rPr>
          <w:rFonts w:ascii="Times New Roman" w:hAnsi="Times New Roman" w:cs="Times New Roman"/>
          <w:sz w:val="24"/>
          <w:szCs w:val="24"/>
        </w:rPr>
        <w:t>mentioned in the ITB</w:t>
      </w:r>
      <w:r w:rsidR="002F57CD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9A3AC1" w:rsidRPr="00F97A02">
        <w:rPr>
          <w:rFonts w:ascii="Times New Roman" w:hAnsi="Times New Roman" w:cs="Times New Roman"/>
          <w:sz w:val="24"/>
          <w:szCs w:val="24"/>
        </w:rPr>
        <w:t xml:space="preserve">are attached (to be filled by the Bidder): </w:t>
      </w:r>
    </w:p>
    <w:p w14:paraId="78CD9803" w14:textId="77777777" w:rsidR="0007457F" w:rsidRPr="00F97A02" w:rsidRDefault="0007457F" w:rsidP="009C54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4D915F" w14:textId="77777777" w:rsidR="0022062B" w:rsidRPr="00F97A02" w:rsidRDefault="0022062B" w:rsidP="009C54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Price Offer:</w:t>
      </w:r>
    </w:p>
    <w:p w14:paraId="74CE9ABD" w14:textId="77777777" w:rsidR="00185EC9" w:rsidRPr="00F97A02" w:rsidRDefault="00185EC9" w:rsidP="00F97A02">
      <w:pPr>
        <w:pStyle w:val="ListParagraph"/>
        <w:tabs>
          <w:tab w:val="left" w:pos="9040"/>
        </w:tabs>
        <w:adjustRightInd w:val="0"/>
        <w:spacing w:before="67"/>
        <w:ind w:left="360" w:right="-50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10,000 Nos EN 45 EI Rails (Length 45 Feet, 13.716m &amp; 0.6187 MT weight per rail) from Fangcheng/Zhanjian port in China to port of Colombo, Sri Lanka</w:t>
      </w:r>
    </w:p>
    <w:p w14:paraId="35132B77" w14:textId="77777777" w:rsidR="00CD7906" w:rsidRPr="00F97A02" w:rsidRDefault="00CD7906" w:rsidP="00CD7906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029" w:type="dxa"/>
        <w:jc w:val="center"/>
        <w:tblLook w:val="04A0" w:firstRow="1" w:lastRow="0" w:firstColumn="1" w:lastColumn="0" w:noHBand="0" w:noVBand="1"/>
      </w:tblPr>
      <w:tblGrid>
        <w:gridCol w:w="4662"/>
        <w:gridCol w:w="2367"/>
      </w:tblGrid>
      <w:tr w:rsidR="008B19DE" w:rsidRPr="00F97A02" w14:paraId="04075CA8" w14:textId="77777777" w:rsidTr="008B19DE">
        <w:trPr>
          <w:trHeight w:val="274"/>
          <w:jc w:val="center"/>
        </w:trPr>
        <w:tc>
          <w:tcPr>
            <w:tcW w:w="4662" w:type="dxa"/>
            <w:vMerge w:val="restart"/>
            <w:vAlign w:val="center"/>
          </w:tcPr>
          <w:p w14:paraId="3B7746E1" w14:textId="77777777" w:rsidR="008B19DE" w:rsidRPr="00F97A02" w:rsidRDefault="008B19DE" w:rsidP="00B14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E6E6A0" w14:textId="77777777" w:rsidR="008B19DE" w:rsidRPr="00F97A02" w:rsidRDefault="008B19DE" w:rsidP="00B14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2A6D80" w14:textId="77777777" w:rsidR="008B19DE" w:rsidRPr="00F97A02" w:rsidRDefault="008B19DE" w:rsidP="00B146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367" w:type="dxa"/>
            <w:vAlign w:val="center"/>
          </w:tcPr>
          <w:p w14:paraId="2C1385F9" w14:textId="77777777" w:rsidR="008B19DE" w:rsidRPr="00F97A02" w:rsidRDefault="008B19DE" w:rsidP="00F97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UNDER DECK</w:t>
            </w:r>
          </w:p>
        </w:tc>
      </w:tr>
      <w:tr w:rsidR="008B19DE" w:rsidRPr="00F97A02" w14:paraId="059375D4" w14:textId="77777777" w:rsidTr="008B19DE">
        <w:trPr>
          <w:trHeight w:val="274"/>
          <w:jc w:val="center"/>
        </w:trPr>
        <w:tc>
          <w:tcPr>
            <w:tcW w:w="4662" w:type="dxa"/>
            <w:vMerge/>
            <w:vAlign w:val="center"/>
          </w:tcPr>
          <w:p w14:paraId="297A392D" w14:textId="77777777" w:rsidR="008B19DE" w:rsidRPr="00F97A02" w:rsidRDefault="008B19DE" w:rsidP="00906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2D5DE128" w14:textId="77777777" w:rsidR="008B19DE" w:rsidRPr="00F97A02" w:rsidRDefault="008B19DE" w:rsidP="00F9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MT Freight on FILO Basis in United States Dollar</w:t>
            </w:r>
          </w:p>
        </w:tc>
      </w:tr>
      <w:tr w:rsidR="008B19DE" w:rsidRPr="00F97A02" w14:paraId="05D4CD93" w14:textId="77777777" w:rsidTr="008B19DE">
        <w:trPr>
          <w:trHeight w:val="1331"/>
          <w:jc w:val="center"/>
        </w:trPr>
        <w:tc>
          <w:tcPr>
            <w:tcW w:w="4662" w:type="dxa"/>
            <w:vAlign w:val="center"/>
          </w:tcPr>
          <w:p w14:paraId="638E7917" w14:textId="3FD73CAE" w:rsidR="008B19DE" w:rsidRPr="00F97A02" w:rsidRDefault="008B19DE" w:rsidP="00F97A02">
            <w:pPr>
              <w:pStyle w:val="ListParagraph"/>
              <w:widowControl w:val="0"/>
              <w:tabs>
                <w:tab w:val="left" w:pos="9040"/>
              </w:tabs>
              <w:autoSpaceDE w:val="0"/>
              <w:autoSpaceDN w:val="0"/>
              <w:adjustRightInd w:val="0"/>
              <w:spacing w:before="67" w:line="272" w:lineRule="exact"/>
              <w:ind w:left="84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10,000 </w:t>
            </w:r>
            <w:proofErr w:type="spellStart"/>
            <w:r w:rsidRPr="00F97A02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 En 45 Ei Rails (Length 45 Feet,13.716m &amp; 0.6187 MT weight 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>rail) From Fangcheng/Zhanjian Port in China to port of Colombo, Sri Lanka</w:t>
            </w:r>
          </w:p>
        </w:tc>
        <w:tc>
          <w:tcPr>
            <w:tcW w:w="2367" w:type="dxa"/>
          </w:tcPr>
          <w:p w14:paraId="7E14FA57" w14:textId="77777777" w:rsidR="008B19DE" w:rsidRPr="00F97A02" w:rsidRDefault="008B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26E3E0C" w14:textId="77777777" w:rsidR="00821988" w:rsidRPr="00F97A02" w:rsidRDefault="00821988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91013" w14:textId="77777777" w:rsidR="00F97A02" w:rsidRDefault="00F97A02" w:rsidP="008A30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3D67D" w14:textId="77777777" w:rsidR="00F97A02" w:rsidRDefault="00F97A02" w:rsidP="008A30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F2203" w14:textId="2FFA65E5" w:rsidR="00CD7906" w:rsidRPr="00F97A02" w:rsidRDefault="001B4221" w:rsidP="008A30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Any Additional Charges</w:t>
      </w:r>
      <w:r w:rsidR="0063775C" w:rsidRPr="00F97A02">
        <w:rPr>
          <w:rFonts w:ascii="Times New Roman" w:hAnsi="Times New Roman" w:cs="Times New Roman"/>
          <w:b/>
          <w:bCs/>
          <w:sz w:val="24"/>
          <w:szCs w:val="24"/>
        </w:rPr>
        <w:t>, if any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: …………………………………………………</w:t>
      </w:r>
    </w:p>
    <w:p w14:paraId="68D883C9" w14:textId="77777777" w:rsidR="00C61479" w:rsidRPr="00F97A02" w:rsidRDefault="001B4E8B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Demurrage /Detention (as per the Terms 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Conditions given in ITB)</w:t>
      </w:r>
    </w:p>
    <w:p w14:paraId="5544A6C9" w14:textId="77777777" w:rsidR="00C61479" w:rsidRPr="00F97A02" w:rsidRDefault="00C61479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F5505" w14:textId="77777777" w:rsidR="00002612" w:rsidRPr="00F97A02" w:rsidRDefault="00002612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Special Conditions</w:t>
      </w:r>
      <w:r w:rsidR="006B24D0" w:rsidRPr="00F97A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2D7F26" w14:textId="77777777" w:rsidR="006B24D0" w:rsidRPr="00F97A02" w:rsidRDefault="006B24D0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3C8F1" w14:textId="570A9478" w:rsidR="006B24D0" w:rsidRPr="00F97A02" w:rsidRDefault="006B24D0" w:rsidP="001178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Your freight should be all in rate. Minimum freight charge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on conditional basis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or any other conditions on freight is not accepted. No additional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charges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such as lift on, lift off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etc.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accepted.</w:t>
      </w:r>
    </w:p>
    <w:p w14:paraId="48F0B438" w14:textId="77777777" w:rsidR="00002612" w:rsidRPr="00F97A02" w:rsidRDefault="00002612" w:rsidP="0000261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AD0C" w14:textId="77777777" w:rsidR="006B24D0" w:rsidRPr="00F97A02" w:rsidRDefault="006B24D0" w:rsidP="001178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ppl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only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dela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es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ca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and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do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ela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le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hip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de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cus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ec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/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x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ma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le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im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du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una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ila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bi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li</w:t>
      </w:r>
      <w:r w:rsidRPr="00F97A02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tr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tr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ile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il</w:t>
      </w:r>
      <w:r w:rsidRPr="00F97A02">
        <w:rPr>
          <w:rFonts w:ascii="Times New Roman" w:hAnsi="Times New Roman" w:cs="Times New Roman"/>
          <w:b/>
          <w:bCs/>
          <w:spacing w:val="-3"/>
          <w:sz w:val="24"/>
          <w:szCs w:val="24"/>
        </w:rPr>
        <w:t>w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wa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go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el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 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ei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8183FE" w14:textId="77777777" w:rsidR="00A82A71" w:rsidRPr="00F97A02" w:rsidRDefault="00A82A71" w:rsidP="00A82A7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190EC" w14:textId="77777777" w:rsidR="00A82A71" w:rsidRPr="00F97A02" w:rsidRDefault="00A82A71" w:rsidP="001178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Any time lost waiting for berth due to congestion/swell/tide, after tendering of Notice of Readiness by the Master of the ship</w:t>
      </w:r>
      <w:r w:rsidR="0063775C" w:rsidRPr="00F97A02">
        <w:rPr>
          <w:rFonts w:ascii="Times New Roman" w:hAnsi="Times New Roman" w:cs="Times New Roman"/>
          <w:b/>
          <w:bCs/>
          <w:sz w:val="24"/>
          <w:szCs w:val="24"/>
        </w:rPr>
        <w:t>/s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, the same shall be </w:t>
      </w:r>
      <w:r w:rsidR="002004F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ship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owner’s account at both ends.</w:t>
      </w:r>
    </w:p>
    <w:p w14:paraId="2E118BEC" w14:textId="77777777" w:rsidR="000C3F93" w:rsidRPr="00F97A02" w:rsidRDefault="000C3F93" w:rsidP="000C3F9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19C92" w14:textId="77777777" w:rsidR="00A62042" w:rsidRPr="00F97A02" w:rsidRDefault="000C3F93" w:rsidP="000C3F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Declared Cargo weight is approx. 6,187.28MT</w:t>
      </w:r>
    </w:p>
    <w:p w14:paraId="745083F3" w14:textId="1E66A7A2" w:rsidR="001F7ACC" w:rsidRPr="00F97A02" w:rsidRDefault="001F7ACC" w:rsidP="00D5000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Freight payment shall be strictly based on the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weight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declared in shipping documents of Rails cargo by shipper (the weight shall be as per the shipper’s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E2E54E" w14:textId="77777777" w:rsidR="00D50009" w:rsidRPr="00F97A02" w:rsidRDefault="00D50009" w:rsidP="00D5000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3CE0E" w14:textId="19544886" w:rsidR="001D427D" w:rsidRPr="00F97A02" w:rsidRDefault="001F7ACC" w:rsidP="000C3F9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Approximate weight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is shown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in the Bidding Document and the Booking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needs to be inserted in the Bill of Loading.</w:t>
      </w:r>
    </w:p>
    <w:p w14:paraId="3184DE6E" w14:textId="77777777" w:rsidR="007927DF" w:rsidRPr="00F97A02" w:rsidRDefault="007927DF" w:rsidP="007927D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1046F" w14:textId="3A0DBE4C" w:rsidR="00F97A02" w:rsidRPr="00F97A02" w:rsidRDefault="00695553" w:rsidP="00F97A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Ceylon Shipping Corporation (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>CSC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) will issue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>CSC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House B/L against Carrier’s surrendered B/L. Therefore, Carrier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B/L should be surrendered and released upon vessel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sailing.  </w:t>
      </w:r>
    </w:p>
    <w:p w14:paraId="6A30FE93" w14:textId="77777777" w:rsidR="006200F8" w:rsidRDefault="006200F8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4C5D2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9089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52C59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A4CD4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F9F64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657C6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61240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26171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9B69F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CD8A6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926B9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1EEE0" w14:textId="77777777" w:rsidR="00F97A02" w:rsidRP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33A6C" w14:textId="77777777" w:rsidR="00DD6C0C" w:rsidRPr="00F97A02" w:rsidRDefault="006200F8" w:rsidP="008C17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2.5 % Adcom to CSC </w:t>
      </w:r>
    </w:p>
    <w:p w14:paraId="35052617" w14:textId="1CB41F38" w:rsidR="00F20F73" w:rsidRPr="00F97A02" w:rsidRDefault="00F20F73" w:rsidP="00F97A02">
      <w:pPr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Bidder</w:t>
      </w:r>
      <w:r w:rsid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 xml:space="preserve">                    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:</w:t>
      </w:r>
      <w:r w:rsid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 xml:space="preserve">  </w:t>
      </w:r>
      <w:r w:rsidR="00F97A02"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 xml:space="preserve"> ____________________________________</w:t>
      </w:r>
    </w:p>
    <w:p w14:paraId="219306B7" w14:textId="77777777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Company Name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____________________________________</w:t>
      </w:r>
    </w:p>
    <w:p w14:paraId="3F5E2B52" w14:textId="77777777" w:rsid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</w:pP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By</w:t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ab/>
        <w:t xml:space="preserve">____________________________________ </w:t>
      </w:r>
    </w:p>
    <w:p w14:paraId="20756376" w14:textId="55CD485E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</w:pP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(Authorized</w:t>
      </w:r>
      <w:r w:rsid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 xml:space="preserve"> </w:t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Signature)</w:t>
      </w:r>
    </w:p>
    <w:p w14:paraId="7DFABF7A" w14:textId="77777777" w:rsidR="00F97A02" w:rsidRDefault="00F97A02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</w:p>
    <w:p w14:paraId="003859DD" w14:textId="3150A5F0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Name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____________________________________</w:t>
      </w:r>
    </w:p>
    <w:p w14:paraId="0CDC1395" w14:textId="77777777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Title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____________________________________</w:t>
      </w:r>
    </w:p>
    <w:p w14:paraId="71E7F99E" w14:textId="77777777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Date</w:t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ab/>
        <w:t>____________________________________</w:t>
      </w:r>
    </w:p>
    <w:p w14:paraId="6B601D58" w14:textId="77777777" w:rsidR="00F20F73" w:rsidRPr="00F97A02" w:rsidRDefault="00F20F73" w:rsidP="00F20F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(Please affix company seal here)</w:t>
      </w:r>
    </w:p>
    <w:sectPr w:rsidR="00F20F73" w:rsidRPr="00F97A02" w:rsidSect="00F20F73">
      <w:pgSz w:w="12240" w:h="15840"/>
      <w:pgMar w:top="14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C7A"/>
    <w:multiLevelType w:val="hybridMultilevel"/>
    <w:tmpl w:val="7652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6BF47CA"/>
    <w:multiLevelType w:val="hybridMultilevel"/>
    <w:tmpl w:val="D4C8B1A8"/>
    <w:lvl w:ilvl="0" w:tplc="A830C1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300DB"/>
    <w:multiLevelType w:val="hybridMultilevel"/>
    <w:tmpl w:val="307EC8A6"/>
    <w:lvl w:ilvl="0" w:tplc="B680F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02A54"/>
    <w:multiLevelType w:val="hybridMultilevel"/>
    <w:tmpl w:val="8F009922"/>
    <w:lvl w:ilvl="0" w:tplc="4EAA3D00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A4109"/>
    <w:multiLevelType w:val="hybridMultilevel"/>
    <w:tmpl w:val="C36E0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FD"/>
    <w:rsid w:val="000012E4"/>
    <w:rsid w:val="00002612"/>
    <w:rsid w:val="0000294A"/>
    <w:rsid w:val="000332FF"/>
    <w:rsid w:val="000341FF"/>
    <w:rsid w:val="0003735A"/>
    <w:rsid w:val="0004110F"/>
    <w:rsid w:val="00055A68"/>
    <w:rsid w:val="00063970"/>
    <w:rsid w:val="00064ABA"/>
    <w:rsid w:val="0007457F"/>
    <w:rsid w:val="00084F66"/>
    <w:rsid w:val="0008581C"/>
    <w:rsid w:val="00086A80"/>
    <w:rsid w:val="00095058"/>
    <w:rsid w:val="0009745D"/>
    <w:rsid w:val="000C3F93"/>
    <w:rsid w:val="000D46A0"/>
    <w:rsid w:val="000E0390"/>
    <w:rsid w:val="001033D0"/>
    <w:rsid w:val="00103A9A"/>
    <w:rsid w:val="001047AB"/>
    <w:rsid w:val="00107DDB"/>
    <w:rsid w:val="00117879"/>
    <w:rsid w:val="00156561"/>
    <w:rsid w:val="001602F2"/>
    <w:rsid w:val="001710C2"/>
    <w:rsid w:val="00180967"/>
    <w:rsid w:val="001829DA"/>
    <w:rsid w:val="00185EC9"/>
    <w:rsid w:val="0019396F"/>
    <w:rsid w:val="001A7F02"/>
    <w:rsid w:val="001B4221"/>
    <w:rsid w:val="001B4E8B"/>
    <w:rsid w:val="001C3432"/>
    <w:rsid w:val="001C5BB6"/>
    <w:rsid w:val="001D427D"/>
    <w:rsid w:val="001E15D6"/>
    <w:rsid w:val="001F065C"/>
    <w:rsid w:val="001F7ACC"/>
    <w:rsid w:val="002004FF"/>
    <w:rsid w:val="0020201C"/>
    <w:rsid w:val="00207478"/>
    <w:rsid w:val="00214EFE"/>
    <w:rsid w:val="0022062B"/>
    <w:rsid w:val="0022707C"/>
    <w:rsid w:val="002318A6"/>
    <w:rsid w:val="00234ED9"/>
    <w:rsid w:val="00237C58"/>
    <w:rsid w:val="00244C90"/>
    <w:rsid w:val="00245104"/>
    <w:rsid w:val="00247B99"/>
    <w:rsid w:val="00250E7D"/>
    <w:rsid w:val="00260913"/>
    <w:rsid w:val="00264347"/>
    <w:rsid w:val="00264FAF"/>
    <w:rsid w:val="00285746"/>
    <w:rsid w:val="00285DE0"/>
    <w:rsid w:val="0029378B"/>
    <w:rsid w:val="002A3E95"/>
    <w:rsid w:val="002A56E7"/>
    <w:rsid w:val="002B0C11"/>
    <w:rsid w:val="002B1E85"/>
    <w:rsid w:val="002C4CCC"/>
    <w:rsid w:val="002E169F"/>
    <w:rsid w:val="002F57CD"/>
    <w:rsid w:val="003000CB"/>
    <w:rsid w:val="0032121E"/>
    <w:rsid w:val="00335C3A"/>
    <w:rsid w:val="00345A90"/>
    <w:rsid w:val="00375D89"/>
    <w:rsid w:val="003860B9"/>
    <w:rsid w:val="00393635"/>
    <w:rsid w:val="003A5286"/>
    <w:rsid w:val="003A6BC7"/>
    <w:rsid w:val="003C1DBE"/>
    <w:rsid w:val="003C4C8F"/>
    <w:rsid w:val="0041593A"/>
    <w:rsid w:val="004316F1"/>
    <w:rsid w:val="0045033F"/>
    <w:rsid w:val="0046132F"/>
    <w:rsid w:val="004D2CBE"/>
    <w:rsid w:val="004D7F87"/>
    <w:rsid w:val="004E3EBA"/>
    <w:rsid w:val="00522D51"/>
    <w:rsid w:val="00527B20"/>
    <w:rsid w:val="00533BCB"/>
    <w:rsid w:val="00555F69"/>
    <w:rsid w:val="0056115E"/>
    <w:rsid w:val="00566AE0"/>
    <w:rsid w:val="00571EA0"/>
    <w:rsid w:val="00575250"/>
    <w:rsid w:val="005B1519"/>
    <w:rsid w:val="005B29EA"/>
    <w:rsid w:val="005C02BC"/>
    <w:rsid w:val="005C5C9D"/>
    <w:rsid w:val="005D15BA"/>
    <w:rsid w:val="005F1147"/>
    <w:rsid w:val="005F6239"/>
    <w:rsid w:val="005F7E20"/>
    <w:rsid w:val="00616626"/>
    <w:rsid w:val="00617213"/>
    <w:rsid w:val="006200F8"/>
    <w:rsid w:val="0063775C"/>
    <w:rsid w:val="00640264"/>
    <w:rsid w:val="0065436D"/>
    <w:rsid w:val="00670727"/>
    <w:rsid w:val="00682085"/>
    <w:rsid w:val="00695553"/>
    <w:rsid w:val="006B24D0"/>
    <w:rsid w:val="006D72A9"/>
    <w:rsid w:val="006D7FD3"/>
    <w:rsid w:val="006E3072"/>
    <w:rsid w:val="006E6E89"/>
    <w:rsid w:val="006F02B9"/>
    <w:rsid w:val="00707A23"/>
    <w:rsid w:val="00712BCA"/>
    <w:rsid w:val="00716610"/>
    <w:rsid w:val="00737F54"/>
    <w:rsid w:val="00741B27"/>
    <w:rsid w:val="0076123B"/>
    <w:rsid w:val="00766E2C"/>
    <w:rsid w:val="0077044E"/>
    <w:rsid w:val="007753B1"/>
    <w:rsid w:val="007927DF"/>
    <w:rsid w:val="00793673"/>
    <w:rsid w:val="007A75C6"/>
    <w:rsid w:val="007B0067"/>
    <w:rsid w:val="007B4143"/>
    <w:rsid w:val="007C1648"/>
    <w:rsid w:val="007C7419"/>
    <w:rsid w:val="007D09A2"/>
    <w:rsid w:val="007D75BC"/>
    <w:rsid w:val="007E46D4"/>
    <w:rsid w:val="007E500D"/>
    <w:rsid w:val="007F25DE"/>
    <w:rsid w:val="00801663"/>
    <w:rsid w:val="00821988"/>
    <w:rsid w:val="00834F61"/>
    <w:rsid w:val="00840EC1"/>
    <w:rsid w:val="008567B5"/>
    <w:rsid w:val="00862892"/>
    <w:rsid w:val="00862A28"/>
    <w:rsid w:val="008674C7"/>
    <w:rsid w:val="008772B0"/>
    <w:rsid w:val="00895F91"/>
    <w:rsid w:val="00896756"/>
    <w:rsid w:val="008A305D"/>
    <w:rsid w:val="008A6A6E"/>
    <w:rsid w:val="008B19DE"/>
    <w:rsid w:val="008B521B"/>
    <w:rsid w:val="008C1795"/>
    <w:rsid w:val="008C7AFE"/>
    <w:rsid w:val="008F021F"/>
    <w:rsid w:val="008F107D"/>
    <w:rsid w:val="008F2CE8"/>
    <w:rsid w:val="00900058"/>
    <w:rsid w:val="009047AE"/>
    <w:rsid w:val="00913D8E"/>
    <w:rsid w:val="00935AC7"/>
    <w:rsid w:val="009819E4"/>
    <w:rsid w:val="009A3AC1"/>
    <w:rsid w:val="009B4C92"/>
    <w:rsid w:val="009C1EAF"/>
    <w:rsid w:val="009C5410"/>
    <w:rsid w:val="009D0386"/>
    <w:rsid w:val="009D13D4"/>
    <w:rsid w:val="009D2469"/>
    <w:rsid w:val="009E6B5D"/>
    <w:rsid w:val="009E7BEF"/>
    <w:rsid w:val="009F67DF"/>
    <w:rsid w:val="009F7AC0"/>
    <w:rsid w:val="00A023A6"/>
    <w:rsid w:val="00A02E75"/>
    <w:rsid w:val="00A04667"/>
    <w:rsid w:val="00A15DE5"/>
    <w:rsid w:val="00A17F27"/>
    <w:rsid w:val="00A22A01"/>
    <w:rsid w:val="00A30FA7"/>
    <w:rsid w:val="00A35786"/>
    <w:rsid w:val="00A424E2"/>
    <w:rsid w:val="00A43EA8"/>
    <w:rsid w:val="00A50B91"/>
    <w:rsid w:val="00A62042"/>
    <w:rsid w:val="00A70AB3"/>
    <w:rsid w:val="00A82A71"/>
    <w:rsid w:val="00AA73A8"/>
    <w:rsid w:val="00AB36BA"/>
    <w:rsid w:val="00AF2DB4"/>
    <w:rsid w:val="00AF5617"/>
    <w:rsid w:val="00B027B9"/>
    <w:rsid w:val="00B04FFD"/>
    <w:rsid w:val="00B146B4"/>
    <w:rsid w:val="00B22556"/>
    <w:rsid w:val="00B323F5"/>
    <w:rsid w:val="00B3486C"/>
    <w:rsid w:val="00B530D4"/>
    <w:rsid w:val="00B57030"/>
    <w:rsid w:val="00B832EB"/>
    <w:rsid w:val="00B86E13"/>
    <w:rsid w:val="00B9714B"/>
    <w:rsid w:val="00BB6D2C"/>
    <w:rsid w:val="00BC1531"/>
    <w:rsid w:val="00BD4822"/>
    <w:rsid w:val="00BE31F4"/>
    <w:rsid w:val="00C051A5"/>
    <w:rsid w:val="00C07D56"/>
    <w:rsid w:val="00C1699B"/>
    <w:rsid w:val="00C61479"/>
    <w:rsid w:val="00C7370A"/>
    <w:rsid w:val="00C837CF"/>
    <w:rsid w:val="00C941BD"/>
    <w:rsid w:val="00C97309"/>
    <w:rsid w:val="00CA0D42"/>
    <w:rsid w:val="00CB0E09"/>
    <w:rsid w:val="00CC1CEE"/>
    <w:rsid w:val="00CD7906"/>
    <w:rsid w:val="00CE1FEA"/>
    <w:rsid w:val="00CF546E"/>
    <w:rsid w:val="00D062FD"/>
    <w:rsid w:val="00D10325"/>
    <w:rsid w:val="00D23298"/>
    <w:rsid w:val="00D31C88"/>
    <w:rsid w:val="00D45249"/>
    <w:rsid w:val="00D45D62"/>
    <w:rsid w:val="00D50009"/>
    <w:rsid w:val="00D520BB"/>
    <w:rsid w:val="00DB3E1D"/>
    <w:rsid w:val="00DB5B1F"/>
    <w:rsid w:val="00DD6C0C"/>
    <w:rsid w:val="00DE4272"/>
    <w:rsid w:val="00DE6D3A"/>
    <w:rsid w:val="00DF4EE9"/>
    <w:rsid w:val="00E020BE"/>
    <w:rsid w:val="00E14181"/>
    <w:rsid w:val="00E158A7"/>
    <w:rsid w:val="00E46015"/>
    <w:rsid w:val="00E521D3"/>
    <w:rsid w:val="00E5540E"/>
    <w:rsid w:val="00E83FDC"/>
    <w:rsid w:val="00E9284F"/>
    <w:rsid w:val="00EA3475"/>
    <w:rsid w:val="00EC0E16"/>
    <w:rsid w:val="00EC5897"/>
    <w:rsid w:val="00ED026C"/>
    <w:rsid w:val="00ED5899"/>
    <w:rsid w:val="00EF10E8"/>
    <w:rsid w:val="00F03525"/>
    <w:rsid w:val="00F13808"/>
    <w:rsid w:val="00F1574A"/>
    <w:rsid w:val="00F16B27"/>
    <w:rsid w:val="00F20F73"/>
    <w:rsid w:val="00F32918"/>
    <w:rsid w:val="00F37A6B"/>
    <w:rsid w:val="00F46E62"/>
    <w:rsid w:val="00F5382A"/>
    <w:rsid w:val="00F5499E"/>
    <w:rsid w:val="00F56CB3"/>
    <w:rsid w:val="00F62E4B"/>
    <w:rsid w:val="00F850A9"/>
    <w:rsid w:val="00F85538"/>
    <w:rsid w:val="00F97469"/>
    <w:rsid w:val="00F97A02"/>
    <w:rsid w:val="00F97FDD"/>
    <w:rsid w:val="00FA6F06"/>
    <w:rsid w:val="00FB05DC"/>
    <w:rsid w:val="00FF4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A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62B"/>
    <w:pPr>
      <w:ind w:left="720"/>
      <w:contextualSpacing/>
    </w:pPr>
  </w:style>
  <w:style w:type="paragraph" w:styleId="NoSpacing">
    <w:name w:val="No Spacing"/>
    <w:uiPriority w:val="1"/>
    <w:qFormat/>
    <w:rsid w:val="007D09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62B"/>
    <w:pPr>
      <w:ind w:left="720"/>
      <w:contextualSpacing/>
    </w:pPr>
  </w:style>
  <w:style w:type="paragraph" w:styleId="NoSpacing">
    <w:name w:val="No Spacing"/>
    <w:uiPriority w:val="1"/>
    <w:qFormat/>
    <w:rsid w:val="007D0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0D05-A16E-4859-AF1B-16AEED5D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NihalD</dc:creator>
  <cp:lastModifiedBy>Liner</cp:lastModifiedBy>
  <cp:revision>2</cp:revision>
  <cp:lastPrinted>2022-01-19T11:12:00Z</cp:lastPrinted>
  <dcterms:created xsi:type="dcterms:W3CDTF">2026-06-16T10:14:00Z</dcterms:created>
  <dcterms:modified xsi:type="dcterms:W3CDTF">2026-06-16T10:14:00Z</dcterms:modified>
</cp:coreProperties>
</file>